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3F2AD" w14:textId="4D0C9CF9" w:rsidR="00F13F68" w:rsidRPr="007D5665" w:rsidRDefault="007D5665" w:rsidP="007D5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665">
        <w:rPr>
          <w:rFonts w:ascii="Times New Roman" w:hAnsi="Times New Roman" w:cs="Times New Roman"/>
          <w:sz w:val="28"/>
          <w:szCs w:val="28"/>
        </w:rPr>
        <w:t>Домашнее задание.</w:t>
      </w:r>
    </w:p>
    <w:p w14:paraId="49B286D2" w14:textId="0EB47C6A" w:rsidR="007D5665" w:rsidRPr="007D5665" w:rsidRDefault="00695486" w:rsidP="007D56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48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Задание 1. Для 8 А,Б,В классов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7D5665" w:rsidRPr="007D5665">
        <w:rPr>
          <w:rFonts w:ascii="Times New Roman" w:hAnsi="Times New Roman" w:cs="Times New Roman"/>
          <w:i/>
          <w:iCs/>
          <w:sz w:val="28"/>
          <w:szCs w:val="28"/>
        </w:rPr>
        <w:t>Повторите правила слитного, раздельного, дефисного написания разных частей речи. Запишите словосочетания, раскрывая скобки. Укажите части речи слов со скобками.</w:t>
      </w:r>
    </w:p>
    <w:p w14:paraId="77EEDE89" w14:textId="5139F3AA" w:rsidR="007D5665" w:rsidRDefault="007D5665" w:rsidP="007D5665">
      <w:pPr>
        <w:jc w:val="both"/>
        <w:rPr>
          <w:rFonts w:ascii="Times New Roman" w:hAnsi="Times New Roman" w:cs="Times New Roman"/>
          <w:sz w:val="28"/>
          <w:szCs w:val="28"/>
        </w:rPr>
      </w:pPr>
      <w:r w:rsidRPr="007D5665">
        <w:rPr>
          <w:rFonts w:ascii="Times New Roman" w:hAnsi="Times New Roman" w:cs="Times New Roman"/>
          <w:sz w:val="28"/>
          <w:szCs w:val="28"/>
        </w:rPr>
        <w:t xml:space="preserve">(По)приятельски поздоровался, была воспитана (по)старинному, сгореть (до)тла, еле(еле)разгорается, превозносит (без)устали,  </w:t>
      </w:r>
      <w:r>
        <w:rPr>
          <w:rFonts w:ascii="Times New Roman" w:hAnsi="Times New Roman" w:cs="Times New Roman"/>
          <w:sz w:val="28"/>
          <w:szCs w:val="28"/>
        </w:rPr>
        <w:t>здесь собирались когда(то), (на)конец(то) расцвёл ландыш, прижать (в)плотную, (в)пустую тратить время, ветер дул (на)встречу кораблям, разделить (на)двое, чуть(чуть) расширить шов, время (от) времени выбираться за город, изжелта(красный) закат, с кем(нибудь) поспорит</w:t>
      </w:r>
      <w:r w:rsidR="008C13D0">
        <w:rPr>
          <w:rFonts w:ascii="Times New Roman" w:hAnsi="Times New Roman" w:cs="Times New Roman"/>
          <w:sz w:val="28"/>
          <w:szCs w:val="28"/>
        </w:rPr>
        <w:t>, как(будто)(бы) незнакомы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F0606C" w14:textId="235A29A2" w:rsidR="007D5665" w:rsidRPr="007D5665" w:rsidRDefault="00695486" w:rsidP="007D56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Задание </w:t>
      </w:r>
      <w:r w:rsidR="007D5665" w:rsidRPr="007D5665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8 А,В классов. </w:t>
      </w:r>
      <w:r w:rsidR="007D5665" w:rsidRPr="007D5665">
        <w:rPr>
          <w:rFonts w:ascii="Times New Roman" w:hAnsi="Times New Roman" w:cs="Times New Roman"/>
          <w:i/>
          <w:iCs/>
          <w:sz w:val="28"/>
          <w:szCs w:val="28"/>
        </w:rPr>
        <w:t>Запишите предложения, графически обозначьте конструкции с приложениями, поставьте знаки препинания.</w:t>
      </w:r>
    </w:p>
    <w:p w14:paraId="654672E8" w14:textId="54FBDE47" w:rsidR="007D5665" w:rsidRDefault="007D5665" w:rsidP="007D5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один мой приятель москвич злился на него страшно. В честь русского воина князя боровшегося за объединение северных земель был воздвигнут этот памятник монастырь. Но царь Давид ставил собор (на)века.</w:t>
      </w:r>
      <w:r w:rsidR="004C4693">
        <w:rPr>
          <w:rFonts w:ascii="Times New Roman" w:hAnsi="Times New Roman" w:cs="Times New Roman"/>
          <w:sz w:val="28"/>
          <w:szCs w:val="28"/>
        </w:rPr>
        <w:t xml:space="preserve"> Грузины (на)изусть знают надпись над прахом Давида строителя и охотно переводят её. Проснулись товарищ лейтенант Кучер Антон и кузнец Архип пропали неизвестно куда. Красавец жеребец был в полном здоровье. </w:t>
      </w:r>
    </w:p>
    <w:p w14:paraId="5D8B2CFF" w14:textId="7DF35DB0" w:rsidR="00695486" w:rsidRPr="00695486" w:rsidRDefault="00695486" w:rsidP="007D56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486">
        <w:rPr>
          <w:rFonts w:ascii="Times New Roman" w:hAnsi="Times New Roman" w:cs="Times New Roman"/>
          <w:i/>
          <w:iCs/>
          <w:sz w:val="28"/>
          <w:szCs w:val="28"/>
        </w:rPr>
        <w:t>Задание 3. Для 8Б класса.</w:t>
      </w:r>
    </w:p>
    <w:p w14:paraId="01BC9615" w14:textId="3569A37F" w:rsidR="00695486" w:rsidRPr="00695486" w:rsidRDefault="008F5639" w:rsidP="00695486">
      <w:pPr>
        <w:pStyle w:val="a3"/>
        <w:spacing w:before="195" w:beforeAutospacing="0" w:after="195" w:afterAutospacing="0" w:line="293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Спишите. </w:t>
      </w:r>
      <w:r w:rsidR="00695486" w:rsidRPr="00695486">
        <w:rPr>
          <w:i/>
          <w:iCs/>
          <w:sz w:val="28"/>
          <w:szCs w:val="28"/>
        </w:rPr>
        <w:t>Отметьте</w:t>
      </w:r>
      <w:r w:rsidR="00695486" w:rsidRPr="00695486">
        <w:rPr>
          <w:i/>
          <w:iCs/>
          <w:sz w:val="28"/>
          <w:szCs w:val="28"/>
        </w:rPr>
        <w:t xml:space="preserve"> приложения в следующих предложениях. Поставьте</w:t>
      </w:r>
      <w:r w:rsidR="00695486" w:rsidRPr="00695486">
        <w:rPr>
          <w:i/>
          <w:iCs/>
          <w:sz w:val="28"/>
          <w:szCs w:val="28"/>
        </w:rPr>
        <w:t xml:space="preserve"> д</w:t>
      </w:r>
      <w:r w:rsidR="00695486" w:rsidRPr="00695486">
        <w:rPr>
          <w:i/>
          <w:iCs/>
          <w:sz w:val="28"/>
          <w:szCs w:val="28"/>
        </w:rPr>
        <w:t>ефис.</w:t>
      </w:r>
    </w:p>
    <w:p w14:paraId="3AD641E7" w14:textId="3C90DD8A" w:rsidR="00695486" w:rsidRPr="00695486" w:rsidRDefault="00695486" w:rsidP="00695486">
      <w:pPr>
        <w:pStyle w:val="a3"/>
        <w:spacing w:before="195" w:beforeAutospacing="0" w:after="195" w:afterAutospacing="0" w:line="293" w:lineRule="atLeast"/>
        <w:jc w:val="both"/>
        <w:rPr>
          <w:i/>
          <w:iCs/>
          <w:sz w:val="28"/>
          <w:szCs w:val="28"/>
        </w:rPr>
      </w:pPr>
      <w:r w:rsidRPr="00695486">
        <w:rPr>
          <w:rStyle w:val="a4"/>
          <w:i w:val="0"/>
          <w:iCs w:val="0"/>
          <w:sz w:val="28"/>
          <w:szCs w:val="28"/>
        </w:rPr>
        <w:t>В ничтожном художник создатель так же велик, как и в великом (Гоголь). Посередине мостовой шла группа солдат сапёров (Бондарев). Металлическую трубу антенну монтируют сейчас на земле (Песков</w:t>
      </w:r>
      <w:r>
        <w:rPr>
          <w:rStyle w:val="a4"/>
          <w:i w:val="0"/>
          <w:iCs w:val="0"/>
          <w:sz w:val="28"/>
          <w:szCs w:val="28"/>
        </w:rPr>
        <w:t xml:space="preserve">). </w:t>
      </w:r>
      <w:r w:rsidRPr="00695486">
        <w:rPr>
          <w:rStyle w:val="a4"/>
          <w:i w:val="0"/>
          <w:iCs w:val="0"/>
          <w:sz w:val="28"/>
          <w:szCs w:val="28"/>
        </w:rPr>
        <w:t xml:space="preserve">К нему нередко приезжали таинственные люди, они все держались, как актеры трагики, которым случайно приходилось играть роли простаков (М. Горький). Но и в светлый день победы вспомним, братцы, за беседой про солдата сироту (Твардовский). В окна беззаботно входил бродяга ветер (Паустовский). Сидят на курганах орлы степняки (Софронов). Пусть реки есть мощней намного – но Волга матушка одна (Твардовский). Ещё очень красива бывает сухая берёза, вся сплошь покрытая сетями пауков охотников (Пришвин). </w:t>
      </w:r>
    </w:p>
    <w:p w14:paraId="7C5E1894" w14:textId="77777777" w:rsidR="00695486" w:rsidRPr="007D5665" w:rsidRDefault="00695486" w:rsidP="007D56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5486" w:rsidRPr="007D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68"/>
    <w:rsid w:val="004C4693"/>
    <w:rsid w:val="00695486"/>
    <w:rsid w:val="007D5665"/>
    <w:rsid w:val="008C13D0"/>
    <w:rsid w:val="008F5639"/>
    <w:rsid w:val="00F1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3F8B"/>
  <w15:chartTrackingRefBased/>
  <w15:docId w15:val="{23395C27-5F21-41AB-B049-52308BE4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5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2024-01-16T19:44:00Z</dcterms:created>
  <dcterms:modified xsi:type="dcterms:W3CDTF">2024-01-18T04:26:00Z</dcterms:modified>
</cp:coreProperties>
</file>