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4C" w:rsidRPr="002364FC" w:rsidRDefault="008A638B" w:rsidP="0081474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64FC">
        <w:rPr>
          <w:rFonts w:ascii="Times New Roman" w:hAnsi="Times New Roman" w:cs="Times New Roman"/>
          <w:sz w:val="26"/>
          <w:szCs w:val="26"/>
        </w:rPr>
        <w:t>Программа зачета «Молекулярная физика. Термодинамика»</w:t>
      </w:r>
      <w:r w:rsidR="00795280" w:rsidRPr="002364FC">
        <w:rPr>
          <w:rFonts w:ascii="Times New Roman" w:hAnsi="Times New Roman" w:cs="Times New Roman"/>
          <w:sz w:val="26"/>
          <w:szCs w:val="26"/>
        </w:rPr>
        <w:t>.</w:t>
      </w:r>
    </w:p>
    <w:p w:rsidR="00A70E6B" w:rsidRDefault="00A70E6B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70E6B">
        <w:rPr>
          <w:rFonts w:ascii="Times New Roman" w:hAnsi="Times New Roman" w:cs="Times New Roman"/>
          <w:kern w:val="2"/>
          <w:sz w:val="26"/>
          <w:szCs w:val="26"/>
        </w:rPr>
        <w:t>Основные положения МКТ и их опытные обоснования</w:t>
      </w:r>
      <w:r>
        <w:rPr>
          <w:rFonts w:ascii="Times New Roman" w:hAnsi="Times New Roman" w:cs="Times New Roman"/>
          <w:kern w:val="2"/>
          <w:sz w:val="26"/>
          <w:szCs w:val="26"/>
        </w:rPr>
        <w:t>. Строение и свойства твердых, жидких и газообразных тел.</w:t>
      </w:r>
    </w:p>
    <w:p w:rsidR="002838A7" w:rsidRDefault="00795280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>Характеристики молекул. Опыты Штерна. Распределение молекул по скоростям поступательного движения.</w:t>
      </w:r>
      <w:r w:rsidR="00814748" w:rsidRPr="002364FC">
        <w:rPr>
          <w:rFonts w:ascii="Times New Roman" w:hAnsi="Times New Roman" w:cs="Times New Roman"/>
          <w:kern w:val="2"/>
          <w:sz w:val="26"/>
          <w:szCs w:val="26"/>
        </w:rPr>
        <w:t xml:space="preserve"> О</w:t>
      </w:r>
      <w:r w:rsidRPr="002364FC">
        <w:rPr>
          <w:rFonts w:ascii="Times New Roman" w:hAnsi="Times New Roman" w:cs="Times New Roman"/>
          <w:kern w:val="2"/>
          <w:sz w:val="26"/>
          <w:szCs w:val="26"/>
        </w:rPr>
        <w:t>писание броуновского движения.</w:t>
      </w:r>
      <w:r w:rsidR="00814748" w:rsidRPr="002364F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:rsidR="002838A7" w:rsidRDefault="00795280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 xml:space="preserve">Модель идеального газа. </w:t>
      </w:r>
      <w:r w:rsidR="00810F08">
        <w:rPr>
          <w:rFonts w:ascii="Times New Roman" w:hAnsi="Times New Roman" w:cs="Times New Roman"/>
          <w:kern w:val="2"/>
          <w:sz w:val="26"/>
          <w:szCs w:val="26"/>
        </w:rPr>
        <w:t>Д</w:t>
      </w:r>
      <w:r w:rsidRPr="002364FC">
        <w:rPr>
          <w:rFonts w:ascii="Times New Roman" w:hAnsi="Times New Roman" w:cs="Times New Roman"/>
          <w:kern w:val="2"/>
          <w:sz w:val="26"/>
          <w:szCs w:val="26"/>
        </w:rPr>
        <w:t>авление идеального газа</w:t>
      </w:r>
      <w:r w:rsidR="00814748" w:rsidRPr="002364FC">
        <w:rPr>
          <w:rFonts w:ascii="Times New Roman" w:hAnsi="Times New Roman" w:cs="Times New Roman"/>
          <w:kern w:val="2"/>
          <w:sz w:val="26"/>
          <w:szCs w:val="26"/>
        </w:rPr>
        <w:t xml:space="preserve">. </w:t>
      </w:r>
      <w:r w:rsidR="00FF24B3" w:rsidRPr="00FF24B3">
        <w:rPr>
          <w:rFonts w:ascii="Times New Roman" w:hAnsi="Times New Roman" w:cs="Times New Roman"/>
          <w:kern w:val="2"/>
          <w:sz w:val="26"/>
          <w:szCs w:val="26"/>
        </w:rPr>
        <w:t>Основное уравнение МКТ идеального газа (с выводом).</w:t>
      </w:r>
      <w:bookmarkStart w:id="0" w:name="_GoBack"/>
      <w:bookmarkEnd w:id="0"/>
    </w:p>
    <w:p w:rsidR="00FF24B3" w:rsidRDefault="00795280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>Абсолютная температура. Температура. Физический смысл температуры. Температурные шкалы.</w:t>
      </w:r>
      <w:r w:rsidR="00814748" w:rsidRPr="002364FC">
        <w:rPr>
          <w:rFonts w:ascii="Times New Roman" w:hAnsi="Times New Roman" w:cs="Times New Roman"/>
          <w:kern w:val="2"/>
          <w:sz w:val="26"/>
          <w:szCs w:val="26"/>
        </w:rPr>
        <w:t xml:space="preserve"> Температура как мера средней кинетической энергии теплового движения частиц. </w:t>
      </w:r>
    </w:p>
    <w:p w:rsidR="00795280" w:rsidRPr="002364FC" w:rsidRDefault="00795280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>Уравнение состояния идеального газа. Изопроцессы. Газовые законы.</w:t>
      </w:r>
      <w:r w:rsidR="00814748" w:rsidRPr="002364F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2364FC">
        <w:rPr>
          <w:rFonts w:ascii="Times New Roman" w:hAnsi="Times New Roman" w:cs="Times New Roman"/>
          <w:kern w:val="2"/>
          <w:sz w:val="26"/>
          <w:szCs w:val="26"/>
        </w:rPr>
        <w:t>Закон Дальтона. Границы применимости газовых законов. Графическое представление газовых законов.</w:t>
      </w:r>
      <w:r w:rsidR="00814748" w:rsidRPr="002364F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:rsidR="00A70E6B" w:rsidRDefault="00A70E6B" w:rsidP="00A70E6B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 xml:space="preserve">Внутренняя энергия идеального газа. Число степеней свободы. Способы изменения внутренней энергии. Работа газа при разных изопроцессах. Количество теплоты. Теплоемкость. Удельная и молярная теплоемкости. Первый закон термодинамики. </w:t>
      </w:r>
    </w:p>
    <w:p w:rsidR="00A70E6B" w:rsidRDefault="00A70E6B" w:rsidP="00A70E6B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 xml:space="preserve">Адиабатный процесс. Применение первого начала термодинамики к изопроцессам. Уравнение Пуассона. Коэффициент Пуассона. Значения теплоёмкостей при разных изопроцессах. Уравнение Майера. </w:t>
      </w:r>
    </w:p>
    <w:p w:rsidR="00A70E6B" w:rsidRPr="00FF24B3" w:rsidRDefault="00A70E6B" w:rsidP="00A70E6B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 xml:space="preserve">Обратимые и необратимые процессы. Необратимость тепловых процессов Второй закон </w:t>
      </w:r>
      <w:r w:rsidRPr="00FF24B3">
        <w:rPr>
          <w:rFonts w:ascii="Times New Roman" w:hAnsi="Times New Roman" w:cs="Times New Roman"/>
          <w:kern w:val="2"/>
          <w:sz w:val="26"/>
          <w:szCs w:val="26"/>
        </w:rPr>
        <w:t xml:space="preserve">термодинамики и его статистическое истолкование. </w:t>
      </w:r>
      <w:r w:rsidR="0069419E">
        <w:rPr>
          <w:rFonts w:ascii="Times New Roman" w:hAnsi="Times New Roman" w:cs="Times New Roman"/>
          <w:kern w:val="2"/>
          <w:sz w:val="26"/>
          <w:szCs w:val="26"/>
        </w:rPr>
        <w:t>Энтропия. Третье начало ТД.</w:t>
      </w:r>
    </w:p>
    <w:p w:rsidR="00A70E6B" w:rsidRPr="002364FC" w:rsidRDefault="00A70E6B" w:rsidP="00A70E6B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>Принципы действия тепловых машин. КПД тепловой машины. Идеальная тепловая машина. Цикл Карно. Объяснение устройства и принципа действия паровой и газовой турбин, двигателя внутреннего сгорания, холодильника.</w:t>
      </w:r>
    </w:p>
    <w:p w:rsidR="00FF24B3" w:rsidRDefault="008A638B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Идеальный и реальный газ, газ Ван-дер-Ваальса, поправки Ван-дер-Ваальса на собственный объём молекул и давление. </w:t>
      </w:r>
      <w:r w:rsidRPr="002364FC">
        <w:rPr>
          <w:rFonts w:ascii="Times New Roman" w:hAnsi="Times New Roman" w:cs="Times New Roman"/>
          <w:kern w:val="2"/>
          <w:sz w:val="26"/>
          <w:szCs w:val="26"/>
        </w:rPr>
        <w:t xml:space="preserve">Экспериментальные изотермы реального газа, их анализ. </w:t>
      </w:r>
    </w:p>
    <w:p w:rsidR="00FF24B3" w:rsidRPr="002364FC" w:rsidRDefault="008A638B" w:rsidP="00FF24B3">
      <w:pPr>
        <w:spacing w:after="0"/>
        <w:ind w:firstLine="567"/>
        <w:jc w:val="both"/>
        <w:rPr>
          <w:rFonts w:ascii="Times New Roman" w:hAnsi="Times New Roman" w:cs="Times New Roman"/>
          <w:snapToGrid w:val="0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Фаза и агрегатное состояние. Фазовые переходы 1-го и 2-го рода. </w:t>
      </w:r>
      <w:r w:rsidR="00FF24B3"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>Кривые кипения, плавления и сублимации. Тройная точка. Многообразие фаз твердых тел. Поведе</w:t>
      </w:r>
      <w:r w:rsidR="00FF24B3"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softHyphen/>
        <w:t>ние вещества вблизи абсолютного нуля.</w:t>
      </w:r>
      <w:r w:rsidR="00A70E6B" w:rsidRPr="00A70E6B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A70E6B" w:rsidRPr="002364FC">
        <w:rPr>
          <w:rFonts w:ascii="Times New Roman" w:hAnsi="Times New Roman" w:cs="Times New Roman"/>
          <w:kern w:val="2"/>
          <w:sz w:val="26"/>
          <w:szCs w:val="26"/>
        </w:rPr>
        <w:t>Критическая температура и её физический смысл</w:t>
      </w:r>
    </w:p>
    <w:p w:rsidR="00FF24B3" w:rsidRDefault="008A638B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Парообразование. Испарение. </w:t>
      </w:r>
      <w:r w:rsidR="00A70E6B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Кипение. Насыщенный и ненасыщенный пар. </w:t>
      </w: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 </w:t>
      </w:r>
      <w:r w:rsidR="00A70E6B" w:rsidRPr="00A70E6B">
        <w:rPr>
          <w:rFonts w:ascii="Times New Roman" w:hAnsi="Times New Roman" w:cs="Times New Roman"/>
          <w:snapToGrid w:val="0"/>
          <w:kern w:val="2"/>
          <w:sz w:val="26"/>
          <w:szCs w:val="26"/>
        </w:rPr>
        <w:t>Свойства насыщенного пара</w:t>
      </w:r>
      <w:r w:rsidR="00814748" w:rsidRPr="002364F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:rsidR="008A638B" w:rsidRPr="002364FC" w:rsidRDefault="008A638B" w:rsidP="00814748">
      <w:pPr>
        <w:spacing w:after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>Влажность воздуха: абсолютная влажность, парциальное давление водяных паров, относительная влажность.</w:t>
      </w:r>
      <w:r w:rsidR="00814748"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 Э</w:t>
      </w:r>
      <w:r w:rsidRPr="002364FC">
        <w:rPr>
          <w:rFonts w:ascii="Times New Roman" w:hAnsi="Times New Roman" w:cs="Times New Roman"/>
          <w:kern w:val="2"/>
          <w:sz w:val="26"/>
          <w:szCs w:val="26"/>
        </w:rPr>
        <w:t>кспериментальное определение относительной влажности воздуха.</w:t>
      </w:r>
      <w:r w:rsidR="00A70E6B">
        <w:rPr>
          <w:rFonts w:ascii="Times New Roman" w:hAnsi="Times New Roman" w:cs="Times New Roman"/>
          <w:kern w:val="2"/>
          <w:sz w:val="26"/>
          <w:szCs w:val="26"/>
        </w:rPr>
        <w:t xml:space="preserve"> Точка росы.</w:t>
      </w:r>
    </w:p>
    <w:p w:rsidR="00FF24B3" w:rsidRDefault="008A638B" w:rsidP="00814748">
      <w:pPr>
        <w:spacing w:after="0"/>
        <w:ind w:firstLine="567"/>
        <w:jc w:val="both"/>
        <w:rPr>
          <w:rFonts w:ascii="Times New Roman" w:hAnsi="Times New Roman" w:cs="Times New Roman"/>
          <w:snapToGrid w:val="0"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kern w:val="2"/>
          <w:sz w:val="26"/>
          <w:szCs w:val="26"/>
        </w:rPr>
        <w:t>Модель строения жидкостей</w:t>
      </w:r>
      <w:r w:rsidRPr="002364FC">
        <w:rPr>
          <w:rFonts w:ascii="Times New Roman" w:hAnsi="Times New Roman" w:cs="Times New Roman"/>
          <w:i/>
          <w:kern w:val="2"/>
          <w:sz w:val="26"/>
          <w:szCs w:val="26"/>
        </w:rPr>
        <w:t xml:space="preserve">. </w:t>
      </w: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>Свойства жидкостей. Изотропность жидкостей. Поверхностный слой. Поверхностная энергия.</w:t>
      </w:r>
      <w:r w:rsidR="00814748"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 </w:t>
      </w: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 xml:space="preserve">Силы поверхностного натяжения. Коэффициент поверхностного натяжения. Добавочное давление. Формула Лапласа и её частные случаи для капли со сферической и цилиндрической поверхностью, а также для мыльной пленки. </w:t>
      </w:r>
    </w:p>
    <w:p w:rsidR="008A638B" w:rsidRPr="002364FC" w:rsidRDefault="008A638B" w:rsidP="00814748">
      <w:pPr>
        <w:spacing w:after="0"/>
        <w:ind w:firstLine="56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364FC">
        <w:rPr>
          <w:rFonts w:ascii="Times New Roman" w:hAnsi="Times New Roman" w:cs="Times New Roman"/>
          <w:snapToGrid w:val="0"/>
          <w:kern w:val="2"/>
          <w:sz w:val="26"/>
          <w:szCs w:val="26"/>
        </w:rPr>
        <w:t>Явления смачивания и несмачивания. Угол смачивания. Мениск. Капилляры. Капиллярные явления. Закон Жюрена (с выводом).</w:t>
      </w:r>
    </w:p>
    <w:p w:rsidR="00FD3015" w:rsidRDefault="008A638B" w:rsidP="00814748">
      <w:pPr>
        <w:pStyle w:val="a8"/>
        <w:ind w:left="0" w:firstLine="567"/>
        <w:jc w:val="both"/>
        <w:rPr>
          <w:kern w:val="2"/>
          <w:sz w:val="26"/>
          <w:szCs w:val="26"/>
        </w:rPr>
      </w:pPr>
      <w:r w:rsidRPr="002364FC">
        <w:rPr>
          <w:color w:val="auto"/>
          <w:kern w:val="2"/>
          <w:sz w:val="26"/>
          <w:szCs w:val="26"/>
        </w:rPr>
        <w:t xml:space="preserve">Модель строения твердых тел. </w:t>
      </w:r>
      <w:r w:rsidRPr="002364FC">
        <w:rPr>
          <w:snapToGrid w:val="0"/>
          <w:kern w:val="2"/>
          <w:sz w:val="26"/>
          <w:szCs w:val="26"/>
        </w:rPr>
        <w:t>Аморфные тела, их свойства и молекулярное строение. Свойства кристаллических тел. Анизотропия кристаллов. Поликристаллы. Монокристаллы</w:t>
      </w:r>
      <w:r w:rsidR="00FD3015">
        <w:rPr>
          <w:snapToGrid w:val="0"/>
          <w:kern w:val="2"/>
          <w:sz w:val="26"/>
          <w:szCs w:val="26"/>
        </w:rPr>
        <w:t>.</w:t>
      </w:r>
      <w:r w:rsidRPr="002364FC">
        <w:rPr>
          <w:snapToGrid w:val="0"/>
          <w:kern w:val="2"/>
          <w:sz w:val="26"/>
          <w:szCs w:val="26"/>
        </w:rPr>
        <w:t xml:space="preserve"> </w:t>
      </w:r>
      <w:r w:rsidRPr="002364FC">
        <w:rPr>
          <w:snapToGrid w:val="0"/>
          <w:color w:val="auto"/>
          <w:kern w:val="2"/>
          <w:sz w:val="26"/>
          <w:szCs w:val="26"/>
        </w:rPr>
        <w:t>Внутреннее строение кристаллических тел. Пространственная решетка. Физические типы кристаллов: ионные, атомные, металлические и молекулярные кристаллы</w:t>
      </w:r>
      <w:r w:rsidRPr="002364FC">
        <w:rPr>
          <w:snapToGrid w:val="0"/>
          <w:kern w:val="2"/>
          <w:sz w:val="26"/>
          <w:szCs w:val="26"/>
        </w:rPr>
        <w:t>.</w:t>
      </w:r>
      <w:r w:rsidR="00814748" w:rsidRPr="002364FC">
        <w:rPr>
          <w:snapToGrid w:val="0"/>
          <w:kern w:val="2"/>
          <w:sz w:val="26"/>
          <w:szCs w:val="26"/>
        </w:rPr>
        <w:t xml:space="preserve"> </w:t>
      </w:r>
      <w:r w:rsidRPr="002364FC">
        <w:rPr>
          <w:kern w:val="2"/>
          <w:sz w:val="26"/>
          <w:szCs w:val="26"/>
        </w:rPr>
        <w:t xml:space="preserve">Тепловое расширение твердых тел. </w:t>
      </w:r>
    </w:p>
    <w:p w:rsidR="008A638B" w:rsidRPr="002364FC" w:rsidRDefault="00FD3015" w:rsidP="00814748">
      <w:pPr>
        <w:pStyle w:val="a8"/>
        <w:ind w:left="0" w:firstLine="567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Упругие и пластические деформации. Виды упругих деформаций. </w:t>
      </w:r>
      <w:r w:rsidR="008A638B" w:rsidRPr="002364FC">
        <w:rPr>
          <w:kern w:val="2"/>
          <w:sz w:val="26"/>
          <w:szCs w:val="26"/>
        </w:rPr>
        <w:t xml:space="preserve">Закон Гука. </w:t>
      </w:r>
      <w:r>
        <w:rPr>
          <w:kern w:val="2"/>
          <w:sz w:val="26"/>
          <w:szCs w:val="26"/>
        </w:rPr>
        <w:t xml:space="preserve">Модуль Юнга. </w:t>
      </w:r>
      <w:r w:rsidR="008A638B" w:rsidRPr="002364FC">
        <w:rPr>
          <w:kern w:val="2"/>
          <w:sz w:val="26"/>
          <w:szCs w:val="26"/>
        </w:rPr>
        <w:t>Диаграмма растяжения материала</w:t>
      </w:r>
      <w:r>
        <w:rPr>
          <w:kern w:val="2"/>
          <w:sz w:val="26"/>
          <w:szCs w:val="26"/>
        </w:rPr>
        <w:t>.</w:t>
      </w:r>
    </w:p>
    <w:sectPr w:rsidR="008A638B" w:rsidRPr="002364FC" w:rsidSect="002364FC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2E" w:rsidRDefault="007A5D2E" w:rsidP="00795280">
      <w:pPr>
        <w:spacing w:after="0" w:line="240" w:lineRule="auto"/>
      </w:pPr>
      <w:r>
        <w:separator/>
      </w:r>
    </w:p>
  </w:endnote>
  <w:endnote w:type="continuationSeparator" w:id="0">
    <w:p w:rsidR="007A5D2E" w:rsidRDefault="007A5D2E" w:rsidP="0079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2E" w:rsidRDefault="007A5D2E" w:rsidP="00795280">
      <w:pPr>
        <w:spacing w:after="0" w:line="240" w:lineRule="auto"/>
      </w:pPr>
      <w:r>
        <w:separator/>
      </w:r>
    </w:p>
  </w:footnote>
  <w:footnote w:type="continuationSeparator" w:id="0">
    <w:p w:rsidR="007A5D2E" w:rsidRDefault="007A5D2E" w:rsidP="00795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80"/>
    <w:rsid w:val="000E490D"/>
    <w:rsid w:val="000E5BFB"/>
    <w:rsid w:val="002364FC"/>
    <w:rsid w:val="00282AD0"/>
    <w:rsid w:val="002838A7"/>
    <w:rsid w:val="003F194C"/>
    <w:rsid w:val="00522664"/>
    <w:rsid w:val="00603EDB"/>
    <w:rsid w:val="0069419E"/>
    <w:rsid w:val="006B7B7F"/>
    <w:rsid w:val="00795280"/>
    <w:rsid w:val="007A5D2E"/>
    <w:rsid w:val="00810F08"/>
    <w:rsid w:val="00814748"/>
    <w:rsid w:val="00826B68"/>
    <w:rsid w:val="008A638B"/>
    <w:rsid w:val="008B5A19"/>
    <w:rsid w:val="00952D43"/>
    <w:rsid w:val="00982F9E"/>
    <w:rsid w:val="009B561B"/>
    <w:rsid w:val="009E27D2"/>
    <w:rsid w:val="00A70E6B"/>
    <w:rsid w:val="00BB139A"/>
    <w:rsid w:val="00C45EB2"/>
    <w:rsid w:val="00C47125"/>
    <w:rsid w:val="00CD7E37"/>
    <w:rsid w:val="00E85877"/>
    <w:rsid w:val="00EC66AF"/>
    <w:rsid w:val="00EE4326"/>
    <w:rsid w:val="00FD3015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C808-0238-400E-A9D2-BF3D99C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795280"/>
    <w:rPr>
      <w:vertAlign w:val="superscript"/>
    </w:rPr>
  </w:style>
  <w:style w:type="paragraph" w:styleId="a4">
    <w:name w:val="footnote text"/>
    <w:basedOn w:val="a"/>
    <w:link w:val="a5"/>
    <w:rsid w:val="007952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95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795280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952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795280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5280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E8587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587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85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</dc:creator>
  <cp:lastModifiedBy>Учетная запись Майкрософт</cp:lastModifiedBy>
  <cp:revision>2</cp:revision>
  <cp:lastPrinted>2014-09-08T03:22:00Z</cp:lastPrinted>
  <dcterms:created xsi:type="dcterms:W3CDTF">2024-12-13T09:21:00Z</dcterms:created>
  <dcterms:modified xsi:type="dcterms:W3CDTF">2024-12-13T09:21:00Z</dcterms:modified>
</cp:coreProperties>
</file>